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ADCB2E" w14:textId="5032DDEE" w:rsidR="00667635" w:rsidRPr="00443BAA" w:rsidRDefault="00667635" w:rsidP="00667635">
      <w:pPr>
        <w:spacing w:line="276" w:lineRule="auto"/>
        <w:jc w:val="center"/>
        <w:rPr>
          <w:b/>
        </w:rPr>
      </w:pPr>
      <w:r w:rsidRPr="00443BAA">
        <w:rPr>
          <w:b/>
        </w:rPr>
        <w:t xml:space="preserve">OUR </w:t>
      </w:r>
      <w:r w:rsidR="00BF405C">
        <w:rPr>
          <w:b/>
        </w:rPr>
        <w:t xml:space="preserve">SPORTS AND ENTERTAINMENT PRACTICE </w:t>
      </w:r>
    </w:p>
    <w:p w14:paraId="5791CF92" w14:textId="7867AF6B" w:rsidR="0096113D" w:rsidRDefault="003224B9" w:rsidP="0096113D">
      <w:pPr>
        <w:shd w:val="clear" w:color="auto" w:fill="FFFFFF"/>
        <w:ind w:left="0" w:firstLine="0"/>
        <w:rPr>
          <w:rFonts w:eastAsia="Times New Roman"/>
          <w:color w:val="000000"/>
          <w:szCs w:val="24"/>
        </w:rPr>
      </w:pPr>
      <w:r>
        <w:rPr>
          <w:rFonts w:eastAsia="Times New Roman"/>
          <w:color w:val="000000"/>
          <w:szCs w:val="24"/>
        </w:rPr>
        <w:t>Our s</w:t>
      </w:r>
      <w:r w:rsidR="009005E5" w:rsidRPr="00F071D1">
        <w:rPr>
          <w:rFonts w:eastAsia="Times New Roman"/>
          <w:color w:val="000000"/>
          <w:szCs w:val="24"/>
        </w:rPr>
        <w:t xml:space="preserve">ports and </w:t>
      </w:r>
      <w:r>
        <w:rPr>
          <w:rFonts w:eastAsia="Times New Roman"/>
          <w:color w:val="000000"/>
          <w:szCs w:val="24"/>
        </w:rPr>
        <w:t>e</w:t>
      </w:r>
      <w:r w:rsidR="009005E5" w:rsidRPr="00F071D1">
        <w:rPr>
          <w:rFonts w:eastAsia="Times New Roman"/>
          <w:color w:val="000000"/>
          <w:szCs w:val="24"/>
        </w:rPr>
        <w:t xml:space="preserve">ntertainment </w:t>
      </w:r>
      <w:r w:rsidR="00644A59">
        <w:rPr>
          <w:rFonts w:eastAsia="Times New Roman"/>
          <w:color w:val="000000"/>
          <w:szCs w:val="24"/>
        </w:rPr>
        <w:t xml:space="preserve">team has </w:t>
      </w:r>
      <w:r w:rsidR="00644A59" w:rsidRPr="00644A59">
        <w:rPr>
          <w:rFonts w:eastAsia="Times New Roman"/>
          <w:color w:val="000000"/>
          <w:szCs w:val="24"/>
        </w:rPr>
        <w:t xml:space="preserve">extensive experience representing clients doing business in sports. Whether </w:t>
      </w:r>
      <w:r w:rsidR="00862805">
        <w:rPr>
          <w:rFonts w:eastAsia="Times New Roman"/>
          <w:color w:val="000000"/>
          <w:szCs w:val="24"/>
        </w:rPr>
        <w:t xml:space="preserve">representing </w:t>
      </w:r>
      <w:r w:rsidR="00862805">
        <w:rPr>
          <w:rFonts w:eastAsia="Times New Roman"/>
          <w:color w:val="000000"/>
          <w:szCs w:val="24"/>
        </w:rPr>
        <w:t>media and entertainment houses,</w:t>
      </w:r>
      <w:r w:rsidR="00862805" w:rsidRPr="00F071D1">
        <w:rPr>
          <w:rFonts w:eastAsia="Times New Roman"/>
          <w:color w:val="000000"/>
          <w:szCs w:val="24"/>
        </w:rPr>
        <w:t xml:space="preserve"> athletes, athlete support personnel </w:t>
      </w:r>
      <w:r w:rsidR="00862805">
        <w:rPr>
          <w:rFonts w:eastAsia="Times New Roman"/>
          <w:color w:val="000000"/>
          <w:szCs w:val="24"/>
        </w:rPr>
        <w:t>or s</w:t>
      </w:r>
      <w:r w:rsidR="00862805" w:rsidRPr="00F071D1">
        <w:rPr>
          <w:rFonts w:eastAsia="Times New Roman"/>
          <w:color w:val="000000"/>
          <w:szCs w:val="24"/>
        </w:rPr>
        <w:t>p</w:t>
      </w:r>
      <w:r w:rsidR="00862805">
        <w:rPr>
          <w:rFonts w:eastAsia="Times New Roman"/>
          <w:color w:val="000000"/>
          <w:szCs w:val="24"/>
        </w:rPr>
        <w:t>orts feder</w:t>
      </w:r>
      <w:r w:rsidR="00862805" w:rsidRPr="00F071D1">
        <w:rPr>
          <w:rFonts w:eastAsia="Times New Roman"/>
          <w:color w:val="000000"/>
          <w:szCs w:val="24"/>
        </w:rPr>
        <w:t>ations</w:t>
      </w:r>
      <w:r w:rsidR="00862805">
        <w:rPr>
          <w:rFonts w:eastAsia="Times New Roman"/>
          <w:color w:val="000000"/>
          <w:szCs w:val="24"/>
        </w:rPr>
        <w:t>, our</w:t>
      </w:r>
      <w:r w:rsidR="00644A59" w:rsidRPr="00644A59">
        <w:rPr>
          <w:rFonts w:eastAsia="Times New Roman"/>
          <w:color w:val="000000"/>
          <w:szCs w:val="24"/>
        </w:rPr>
        <w:t xml:space="preserve"> lawyers understand the unique issues presented by operating in the industry, including the importance of establishing and maintaining relationships, controlling sensitive information, maintaining privacy and confidentiality and achieving goals in tight timeframes.</w:t>
      </w:r>
    </w:p>
    <w:p w14:paraId="35C40E39" w14:textId="32461345" w:rsidR="009005E5" w:rsidRDefault="00644A59" w:rsidP="0096113D">
      <w:pPr>
        <w:shd w:val="clear" w:color="auto" w:fill="FFFFFF"/>
        <w:ind w:left="0" w:firstLine="0"/>
        <w:rPr>
          <w:rFonts w:eastAsia="Times New Roman"/>
          <w:color w:val="000000"/>
          <w:szCs w:val="24"/>
        </w:rPr>
      </w:pPr>
      <w:r>
        <w:rPr>
          <w:rFonts w:eastAsia="Times New Roman"/>
          <w:color w:val="000000"/>
          <w:szCs w:val="24"/>
        </w:rPr>
        <w:t>We provide</w:t>
      </w:r>
      <w:r w:rsidR="009005E5" w:rsidRPr="00F071D1">
        <w:rPr>
          <w:rFonts w:eastAsia="Times New Roman"/>
          <w:color w:val="000000"/>
          <w:szCs w:val="24"/>
        </w:rPr>
        <w:t xml:space="preserve"> advice and advocacy to</w:t>
      </w:r>
      <w:r w:rsidR="009005E5">
        <w:rPr>
          <w:rFonts w:eastAsia="Times New Roman"/>
          <w:color w:val="000000"/>
          <w:szCs w:val="24"/>
        </w:rPr>
        <w:t xml:space="preserve"> </w:t>
      </w:r>
      <w:r>
        <w:rPr>
          <w:rFonts w:eastAsia="Times New Roman"/>
          <w:color w:val="000000"/>
          <w:szCs w:val="24"/>
        </w:rPr>
        <w:t>a wide array of players in the sports and entertainment industry including</w:t>
      </w:r>
      <w:r w:rsidR="009005E5">
        <w:rPr>
          <w:rFonts w:eastAsia="Times New Roman"/>
          <w:color w:val="000000"/>
          <w:szCs w:val="24"/>
        </w:rPr>
        <w:t xml:space="preserve">; in their disputes including </w:t>
      </w:r>
      <w:r w:rsidR="009005E5" w:rsidRPr="00F167A7">
        <w:rPr>
          <w:rFonts w:eastAsia="Times New Roman"/>
          <w:color w:val="000000"/>
          <w:szCs w:val="24"/>
        </w:rPr>
        <w:t>in contract, financial, disciplinary and doping disputes</w:t>
      </w:r>
      <w:r w:rsidR="00862805">
        <w:rPr>
          <w:rFonts w:eastAsia="Times New Roman"/>
          <w:color w:val="000000"/>
          <w:szCs w:val="24"/>
        </w:rPr>
        <w:t>,</w:t>
      </w:r>
      <w:r w:rsidR="009005E5" w:rsidRPr="00F167A7">
        <w:rPr>
          <w:rFonts w:eastAsia="Times New Roman"/>
          <w:color w:val="000000"/>
          <w:szCs w:val="24"/>
        </w:rPr>
        <w:t xml:space="preserve"> across </w:t>
      </w:r>
      <w:r w:rsidR="00862805">
        <w:rPr>
          <w:rFonts w:eastAsia="Times New Roman"/>
          <w:color w:val="000000"/>
          <w:szCs w:val="24"/>
        </w:rPr>
        <w:t xml:space="preserve">forums such as Court of Arbitraiton for Sports and Anti-Doping Disciplinary and Appeal panels. </w:t>
      </w:r>
    </w:p>
    <w:p w14:paraId="7891EB4E" w14:textId="7D38A6DA" w:rsidR="0096113D" w:rsidRDefault="003224B9" w:rsidP="0096113D">
      <w:pPr>
        <w:shd w:val="clear" w:color="auto" w:fill="FFFFFF"/>
        <w:ind w:left="0" w:firstLine="0"/>
        <w:rPr>
          <w:rFonts w:eastAsia="Times New Roman"/>
          <w:color w:val="000000"/>
          <w:szCs w:val="24"/>
        </w:rPr>
      </w:pPr>
      <w:r>
        <w:rPr>
          <w:rFonts w:eastAsia="Times New Roman"/>
          <w:color w:val="000000"/>
          <w:szCs w:val="24"/>
        </w:rPr>
        <w:t>We strongly believe</w:t>
      </w:r>
      <w:r w:rsidR="00644A59" w:rsidRPr="00581E57">
        <w:rPr>
          <w:rFonts w:eastAsia="Times New Roman"/>
          <w:color w:val="000000"/>
          <w:szCs w:val="24"/>
        </w:rPr>
        <w:t xml:space="preserve"> in the talent of </w:t>
      </w:r>
      <w:r w:rsidR="00644A59">
        <w:rPr>
          <w:rFonts w:eastAsia="Times New Roman"/>
          <w:color w:val="000000"/>
          <w:szCs w:val="24"/>
        </w:rPr>
        <w:t>sports persons</w:t>
      </w:r>
      <w:r>
        <w:rPr>
          <w:rFonts w:eastAsia="Times New Roman"/>
          <w:color w:val="000000"/>
          <w:szCs w:val="24"/>
        </w:rPr>
        <w:t>, and have</w:t>
      </w:r>
      <w:r w:rsidR="00644A59">
        <w:rPr>
          <w:rFonts w:eastAsia="Times New Roman"/>
          <w:color w:val="000000"/>
          <w:szCs w:val="24"/>
        </w:rPr>
        <w:t xml:space="preserve"> pioneered the Play True initiative to represent underprivileged and unrepresented professional athletes who have become embroiled in doping allegations by sporting authorities of the country.</w:t>
      </w:r>
    </w:p>
    <w:p w14:paraId="0762CEC2" w14:textId="03B72564" w:rsidR="009005E5" w:rsidRDefault="009005E5" w:rsidP="0096113D">
      <w:pPr>
        <w:shd w:val="clear" w:color="auto" w:fill="FFFFFF"/>
        <w:ind w:left="0" w:firstLine="0"/>
        <w:rPr>
          <w:rFonts w:eastAsia="Times New Roman"/>
          <w:color w:val="000000"/>
          <w:szCs w:val="24"/>
        </w:rPr>
      </w:pPr>
      <w:r w:rsidRPr="00F071D1">
        <w:rPr>
          <w:rFonts w:eastAsia="Times New Roman"/>
          <w:color w:val="000000"/>
          <w:szCs w:val="24"/>
        </w:rPr>
        <w:t>Our clients have described our team as tenacious, dedicated, and focused on winning. We assemble teams combining technical excellence and industry expertise to fiercely defend the interests of our clients through clear and cogent written and oral advocacy. Our lawyers are trained to be attentive to our clients’ needs and expectations, responsive, and organized.</w:t>
      </w:r>
    </w:p>
    <w:p w14:paraId="760E7CA9" w14:textId="0165EF10" w:rsidR="00667635" w:rsidRDefault="00667635" w:rsidP="00527616">
      <w:pPr>
        <w:ind w:left="0" w:firstLine="0"/>
      </w:pPr>
      <w:r>
        <w:t>Some highlights of our work are as below:</w:t>
      </w:r>
    </w:p>
    <w:p w14:paraId="759C4738" w14:textId="4A19FC51" w:rsidR="000E2D84" w:rsidRDefault="000E2D84" w:rsidP="00527616">
      <w:pPr>
        <w:pStyle w:val="ListParagraph"/>
        <w:numPr>
          <w:ilvl w:val="0"/>
          <w:numId w:val="2"/>
        </w:numPr>
        <w:spacing w:after="240" w:line="276" w:lineRule="auto"/>
        <w:ind w:left="284" w:hanging="284"/>
      </w:pPr>
      <w:r>
        <w:t xml:space="preserve">Advising an Olympic Boxer </w:t>
      </w:r>
      <w:r>
        <w:t>to defend</w:t>
      </w:r>
      <w:r>
        <w:t xml:space="preserve"> doping </w:t>
      </w:r>
      <w:r>
        <w:t>charges a few months before the Tokyo Olympics</w:t>
      </w:r>
    </w:p>
    <w:p w14:paraId="44E2AC3C" w14:textId="77777777" w:rsidR="000E2D84" w:rsidRDefault="000E2D84" w:rsidP="00527616">
      <w:pPr>
        <w:pStyle w:val="ListParagraph"/>
        <w:spacing w:after="240" w:line="276" w:lineRule="auto"/>
        <w:ind w:left="284" w:firstLine="0"/>
      </w:pPr>
    </w:p>
    <w:p w14:paraId="2B7B3418" w14:textId="6BA29C11" w:rsidR="000E2D84" w:rsidRDefault="000E2D84" w:rsidP="00527616">
      <w:pPr>
        <w:pStyle w:val="ListParagraph"/>
        <w:numPr>
          <w:ilvl w:val="0"/>
          <w:numId w:val="2"/>
        </w:numPr>
        <w:spacing w:after="240" w:line="276" w:lineRule="auto"/>
        <w:ind w:left="284" w:hanging="284"/>
      </w:pPr>
      <w:r>
        <w:t xml:space="preserve">A </w:t>
      </w:r>
      <w:r w:rsidR="00547487">
        <w:t>p</w:t>
      </w:r>
      <w:r>
        <w:t xml:space="preserve">ublic </w:t>
      </w:r>
      <w:r w:rsidR="00547487">
        <w:t>i</w:t>
      </w:r>
      <w:r>
        <w:t xml:space="preserve">nterest </w:t>
      </w:r>
      <w:r w:rsidR="00547487">
        <w:t>l</w:t>
      </w:r>
      <w:r>
        <w:t>itigation challenging the constitutional validity of India’s National Anti-Doping Code.</w:t>
      </w:r>
    </w:p>
    <w:p w14:paraId="5DFFCC23" w14:textId="77777777" w:rsidR="000E2D84" w:rsidRDefault="000E2D84" w:rsidP="00527616">
      <w:pPr>
        <w:pStyle w:val="ListParagraph"/>
      </w:pPr>
    </w:p>
    <w:p w14:paraId="7168D6A8" w14:textId="6F72642A" w:rsidR="000E2D84" w:rsidRDefault="000E2D84" w:rsidP="00527616">
      <w:pPr>
        <w:pStyle w:val="ListParagraph"/>
        <w:numPr>
          <w:ilvl w:val="0"/>
          <w:numId w:val="2"/>
        </w:numPr>
        <w:spacing w:after="240" w:line="276" w:lineRule="auto"/>
        <w:ind w:left="284" w:hanging="284"/>
      </w:pPr>
      <w:r>
        <w:t>Representing 4 Powerlifting Athletes that were tested positive for doping at the 44</w:t>
      </w:r>
      <w:r w:rsidRPr="000E2D84">
        <w:rPr>
          <w:vertAlign w:val="superscript"/>
        </w:rPr>
        <w:t>th</w:t>
      </w:r>
      <w:r>
        <w:t xml:space="preserve"> National Games, India </w:t>
      </w:r>
    </w:p>
    <w:p w14:paraId="5E578A14" w14:textId="77777777" w:rsidR="000E2D84" w:rsidRDefault="000E2D84" w:rsidP="00527616">
      <w:pPr>
        <w:pStyle w:val="ListParagraph"/>
      </w:pPr>
    </w:p>
    <w:p w14:paraId="58AC4A70" w14:textId="64F794F9" w:rsidR="00527616" w:rsidRDefault="00527616" w:rsidP="00527616">
      <w:pPr>
        <w:pStyle w:val="ListParagraph"/>
        <w:numPr>
          <w:ilvl w:val="0"/>
          <w:numId w:val="2"/>
        </w:numPr>
        <w:spacing w:after="240" w:line="276" w:lineRule="auto"/>
        <w:ind w:left="284" w:hanging="284"/>
      </w:pPr>
      <w:r>
        <w:t xml:space="preserve">Representing a </w:t>
      </w:r>
      <w:bookmarkStart w:id="0" w:name="_GoBack"/>
      <w:bookmarkEnd w:id="0"/>
      <w:r w:rsidR="00547487">
        <w:t>production house</w:t>
      </w:r>
      <w:r>
        <w:t xml:space="preserve"> in defending an injunction against release of a remake of a block-buster movie.</w:t>
      </w:r>
    </w:p>
    <w:p w14:paraId="0E7768E4" w14:textId="2F28250B" w:rsidR="000E2D84" w:rsidRPr="00570FFC" w:rsidRDefault="000E2D84" w:rsidP="000E2D84">
      <w:pPr>
        <w:spacing w:before="240" w:after="240" w:line="276" w:lineRule="auto"/>
        <w:ind w:left="0" w:firstLine="0"/>
        <w:rPr>
          <w:b/>
        </w:rPr>
      </w:pPr>
      <w:r w:rsidRPr="00570FFC">
        <w:rPr>
          <w:b/>
        </w:rPr>
        <w:t>Recognition:</w:t>
      </w:r>
    </w:p>
    <w:p w14:paraId="1F620570" w14:textId="26F359A3" w:rsidR="000E2D84" w:rsidRDefault="000E2D84" w:rsidP="00DE2CD6">
      <w:pPr>
        <w:spacing w:after="240" w:line="276" w:lineRule="auto"/>
        <w:ind w:left="0" w:firstLine="0"/>
      </w:pPr>
      <w:r w:rsidRPr="001A21EC">
        <w:rPr>
          <w:noProof/>
          <w:lang w:val="en-GB" w:eastAsia="en-GB"/>
        </w:rPr>
        <w:drawing>
          <wp:inline distT="0" distB="0" distL="0" distR="0" wp14:anchorId="76FB6A7E" wp14:editId="15BAAA27">
            <wp:extent cx="5409126" cy="839392"/>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93393" cy="852469"/>
                    </a:xfrm>
                    <a:prstGeom prst="rect">
                      <a:avLst/>
                    </a:prstGeom>
                  </pic:spPr>
                </pic:pic>
              </a:graphicData>
            </a:graphic>
          </wp:inline>
        </w:drawing>
      </w:r>
    </w:p>
    <w:p w14:paraId="60C292E9" w14:textId="77777777" w:rsidR="00527616" w:rsidRDefault="00527616" w:rsidP="00DE2CD6">
      <w:pPr>
        <w:spacing w:after="240" w:line="276" w:lineRule="auto"/>
        <w:ind w:left="0" w:firstLine="0"/>
      </w:pPr>
    </w:p>
    <w:p w14:paraId="292CF47F" w14:textId="1036BFA0" w:rsidR="00DE2CD6" w:rsidRPr="00897377" w:rsidRDefault="00DE2CD6" w:rsidP="00DE2CD6">
      <w:pPr>
        <w:spacing w:after="240" w:line="276" w:lineRule="auto"/>
        <w:ind w:left="0" w:firstLine="0"/>
      </w:pPr>
      <w:r>
        <w:t>To find out more, please c</w:t>
      </w:r>
      <w:r w:rsidRPr="00897377">
        <w:t>ontact</w:t>
      </w:r>
      <w:r>
        <w:t>:</w:t>
      </w:r>
    </w:p>
    <w:p w14:paraId="3CAC768B" w14:textId="77777777" w:rsidR="00DE2CD6" w:rsidRPr="00897377" w:rsidRDefault="00DE2CD6" w:rsidP="00DE2CD6">
      <w:pPr>
        <w:pStyle w:val="ListParagraph"/>
        <w:spacing w:after="0" w:line="276" w:lineRule="auto"/>
        <w:ind w:left="0" w:firstLine="0"/>
        <w:contextualSpacing w:val="0"/>
      </w:pPr>
      <w:r w:rsidRPr="00897377">
        <w:t>Prateek Bagaria</w:t>
      </w:r>
    </w:p>
    <w:p w14:paraId="3F4C7422" w14:textId="77777777" w:rsidR="00DE2CD6" w:rsidRPr="009A54E2" w:rsidRDefault="00DE2CD6" w:rsidP="00DE2CD6">
      <w:pPr>
        <w:pStyle w:val="ListParagraph"/>
        <w:spacing w:before="0" w:after="0" w:line="276" w:lineRule="auto"/>
        <w:ind w:left="0" w:firstLine="0"/>
        <w:contextualSpacing w:val="0"/>
      </w:pPr>
      <w:r w:rsidRPr="009A54E2">
        <w:t xml:space="preserve">e: </w:t>
      </w:r>
      <w:r w:rsidRPr="00F95FB8">
        <w:t>prateekbagaria@singularitylegal.com</w:t>
      </w:r>
    </w:p>
    <w:p w14:paraId="73101AAF" w14:textId="77777777" w:rsidR="00DE2CD6" w:rsidRPr="009A54E2" w:rsidRDefault="00DE2CD6" w:rsidP="00DE2CD6">
      <w:pPr>
        <w:pStyle w:val="ListParagraph"/>
        <w:spacing w:before="0" w:after="0" w:line="276" w:lineRule="auto"/>
        <w:ind w:left="0" w:firstLine="0"/>
        <w:contextualSpacing w:val="0"/>
      </w:pPr>
      <w:r w:rsidRPr="009A54E2">
        <w:t>m: +91 98200 25813</w:t>
      </w:r>
    </w:p>
    <w:p w14:paraId="7C496CC8" w14:textId="351E66E5" w:rsidR="009005E5" w:rsidRDefault="00DE2CD6" w:rsidP="009005E5">
      <w:pPr>
        <w:pStyle w:val="ListParagraph"/>
        <w:spacing w:before="0" w:after="0" w:line="276" w:lineRule="auto"/>
        <w:ind w:left="0" w:firstLine="0"/>
        <w:contextualSpacing w:val="0"/>
      </w:pPr>
      <w:r w:rsidRPr="009A54E2">
        <w:t>t: +91 22 4976 5861 Ext. 103</w:t>
      </w:r>
    </w:p>
    <w:sectPr w:rsidR="009005E5" w:rsidSect="00EC05E5">
      <w:headerReference w:type="even" r:id="rId9"/>
      <w:headerReference w:type="default" r:id="rId10"/>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FA47EB" w14:textId="77777777" w:rsidR="00635235" w:rsidRDefault="00635235" w:rsidP="002F271A">
      <w:r>
        <w:separator/>
      </w:r>
    </w:p>
  </w:endnote>
  <w:endnote w:type="continuationSeparator" w:id="0">
    <w:p w14:paraId="4A70A49B" w14:textId="77777777" w:rsidR="00635235" w:rsidRDefault="00635235" w:rsidP="002F27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E67482" w14:textId="77777777" w:rsidR="00635235" w:rsidRDefault="00635235" w:rsidP="002F271A">
      <w:r>
        <w:separator/>
      </w:r>
    </w:p>
  </w:footnote>
  <w:footnote w:type="continuationSeparator" w:id="0">
    <w:p w14:paraId="3ED27B5E" w14:textId="77777777" w:rsidR="00635235" w:rsidRDefault="00635235" w:rsidP="002F271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D19B16" w14:textId="77777777" w:rsidR="002F271A" w:rsidRDefault="00635235">
    <w:pPr>
      <w:pStyle w:val="Header"/>
    </w:pPr>
    <w:sdt>
      <w:sdtPr>
        <w:id w:val="171999623"/>
        <w:temporary/>
        <w:showingPlcHdr/>
      </w:sdtPr>
      <w:sdtEndPr/>
      <w:sdtContent>
        <w:r w:rsidR="002F271A">
          <w:t>[Type text]</w:t>
        </w:r>
      </w:sdtContent>
    </w:sdt>
    <w:r w:rsidR="002F271A">
      <w:ptab w:relativeTo="margin" w:alignment="center" w:leader="none"/>
    </w:r>
    <w:sdt>
      <w:sdtPr>
        <w:id w:val="171999624"/>
        <w:temporary/>
        <w:showingPlcHdr/>
      </w:sdtPr>
      <w:sdtEndPr/>
      <w:sdtContent>
        <w:r w:rsidR="002F271A">
          <w:t>[Type text]</w:t>
        </w:r>
      </w:sdtContent>
    </w:sdt>
    <w:r w:rsidR="002F271A">
      <w:ptab w:relativeTo="margin" w:alignment="right" w:leader="none"/>
    </w:r>
    <w:sdt>
      <w:sdtPr>
        <w:id w:val="171999625"/>
        <w:temporary/>
        <w:showingPlcHdr/>
      </w:sdtPr>
      <w:sdtEndPr/>
      <w:sdtContent>
        <w:r w:rsidR="002F271A">
          <w:t>[Type text]</w:t>
        </w:r>
      </w:sdtContent>
    </w:sdt>
  </w:p>
  <w:p w14:paraId="3737871D" w14:textId="77777777" w:rsidR="002F271A" w:rsidRDefault="002F271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A87670" w14:textId="77777777" w:rsidR="002F271A" w:rsidRDefault="002F271A">
    <w:pPr>
      <w:pStyle w:val="Header"/>
    </w:pPr>
    <w:r>
      <w:rPr>
        <w:noProof/>
        <w:lang w:val="en-GB" w:eastAsia="en-GB"/>
      </w:rPr>
      <w:drawing>
        <wp:anchor distT="0" distB="0" distL="114300" distR="114300" simplePos="0" relativeHeight="251658240" behindDoc="1" locked="0" layoutInCell="1" allowOverlap="1" wp14:anchorId="34BD4F5E" wp14:editId="5D9AA6BB">
          <wp:simplePos x="0" y="0"/>
          <wp:positionH relativeFrom="column">
            <wp:posOffset>-1143000</wp:posOffset>
          </wp:positionH>
          <wp:positionV relativeFrom="paragraph">
            <wp:posOffset>-449580</wp:posOffset>
          </wp:positionV>
          <wp:extent cx="7560000" cy="10703085"/>
          <wp:effectExtent l="0" t="0" r="9525" b="0"/>
          <wp:wrapNone/>
          <wp:docPr id="2" name="Picture 2" descr="Macintosh HD:Users:amit:Downloads:letterheadleafforword:singularity-letterle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mit:Downloads:letterheadleafforword:singularity-letterleaf.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10703085"/>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CE1222D"/>
    <w:multiLevelType w:val="hybridMultilevel"/>
    <w:tmpl w:val="988254D0"/>
    <w:lvl w:ilvl="0" w:tplc="40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7FCB714D"/>
    <w:multiLevelType w:val="hybridMultilevel"/>
    <w:tmpl w:val="D426553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67635"/>
    <w:rsid w:val="00030D0B"/>
    <w:rsid w:val="0003682B"/>
    <w:rsid w:val="00043231"/>
    <w:rsid w:val="000945DA"/>
    <w:rsid w:val="000B6625"/>
    <w:rsid w:val="000E2D84"/>
    <w:rsid w:val="00114EFA"/>
    <w:rsid w:val="00190CD6"/>
    <w:rsid w:val="001D3575"/>
    <w:rsid w:val="001F4AD8"/>
    <w:rsid w:val="002A4D4E"/>
    <w:rsid w:val="002D6D5C"/>
    <w:rsid w:val="002F271A"/>
    <w:rsid w:val="0031409D"/>
    <w:rsid w:val="003224B9"/>
    <w:rsid w:val="00332234"/>
    <w:rsid w:val="00377817"/>
    <w:rsid w:val="003B6B48"/>
    <w:rsid w:val="003B6E92"/>
    <w:rsid w:val="004E5509"/>
    <w:rsid w:val="00504F87"/>
    <w:rsid w:val="00527616"/>
    <w:rsid w:val="00547487"/>
    <w:rsid w:val="00635235"/>
    <w:rsid w:val="00644A59"/>
    <w:rsid w:val="00667635"/>
    <w:rsid w:val="00794779"/>
    <w:rsid w:val="007B1831"/>
    <w:rsid w:val="007C7FA8"/>
    <w:rsid w:val="007E6189"/>
    <w:rsid w:val="00862805"/>
    <w:rsid w:val="00877E95"/>
    <w:rsid w:val="009005E5"/>
    <w:rsid w:val="0096113D"/>
    <w:rsid w:val="00A0072A"/>
    <w:rsid w:val="00AF608B"/>
    <w:rsid w:val="00B06465"/>
    <w:rsid w:val="00BF405C"/>
    <w:rsid w:val="00D7022F"/>
    <w:rsid w:val="00DE2CD6"/>
    <w:rsid w:val="00E3060A"/>
    <w:rsid w:val="00E623B7"/>
    <w:rsid w:val="00EC05E5"/>
    <w:rsid w:val="00F44FF0"/>
    <w:rsid w:val="00FC329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16FD0E"/>
  <w14:defaultImageDpi w14:val="330"/>
  <w15:docId w15:val="{04BD41FC-E7DB-1344-BE24-77B49A7EED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67635"/>
    <w:pPr>
      <w:spacing w:before="120" w:after="120" w:line="360" w:lineRule="auto"/>
      <w:ind w:left="360" w:hanging="360"/>
      <w:jc w:val="both"/>
    </w:pPr>
    <w:rPr>
      <w:rFonts w:ascii="Times New Roman" w:eastAsiaTheme="minorHAnsi"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F271A"/>
    <w:pPr>
      <w:tabs>
        <w:tab w:val="center" w:pos="4320"/>
        <w:tab w:val="right" w:pos="8640"/>
      </w:tabs>
      <w:spacing w:before="0" w:after="0" w:line="240" w:lineRule="auto"/>
      <w:ind w:left="0" w:firstLine="0"/>
      <w:jc w:val="left"/>
    </w:pPr>
    <w:rPr>
      <w:rFonts w:asciiTheme="minorHAnsi" w:eastAsiaTheme="minorEastAsia" w:hAnsiTheme="minorHAnsi" w:cstheme="minorBidi"/>
      <w:sz w:val="24"/>
      <w:szCs w:val="24"/>
    </w:rPr>
  </w:style>
  <w:style w:type="character" w:customStyle="1" w:styleId="HeaderChar">
    <w:name w:val="Header Char"/>
    <w:basedOn w:val="DefaultParagraphFont"/>
    <w:link w:val="Header"/>
    <w:uiPriority w:val="99"/>
    <w:rsid w:val="002F271A"/>
  </w:style>
  <w:style w:type="paragraph" w:styleId="Footer">
    <w:name w:val="footer"/>
    <w:basedOn w:val="Normal"/>
    <w:link w:val="FooterChar"/>
    <w:uiPriority w:val="99"/>
    <w:unhideWhenUsed/>
    <w:rsid w:val="002F271A"/>
    <w:pPr>
      <w:tabs>
        <w:tab w:val="center" w:pos="4320"/>
        <w:tab w:val="right" w:pos="8640"/>
      </w:tabs>
      <w:spacing w:before="0" w:after="0" w:line="240" w:lineRule="auto"/>
      <w:ind w:left="0" w:firstLine="0"/>
      <w:jc w:val="left"/>
    </w:pPr>
    <w:rPr>
      <w:rFonts w:asciiTheme="minorHAnsi" w:eastAsiaTheme="minorEastAsia" w:hAnsiTheme="minorHAnsi" w:cstheme="minorBidi"/>
      <w:sz w:val="24"/>
      <w:szCs w:val="24"/>
    </w:rPr>
  </w:style>
  <w:style w:type="character" w:customStyle="1" w:styleId="FooterChar">
    <w:name w:val="Footer Char"/>
    <w:basedOn w:val="DefaultParagraphFont"/>
    <w:link w:val="Footer"/>
    <w:uiPriority w:val="99"/>
    <w:rsid w:val="002F271A"/>
  </w:style>
  <w:style w:type="paragraph" w:styleId="BalloonText">
    <w:name w:val="Balloon Text"/>
    <w:basedOn w:val="Normal"/>
    <w:link w:val="BalloonTextChar"/>
    <w:uiPriority w:val="99"/>
    <w:semiHidden/>
    <w:unhideWhenUsed/>
    <w:rsid w:val="002F271A"/>
    <w:pPr>
      <w:spacing w:before="0" w:after="0" w:line="240" w:lineRule="auto"/>
      <w:ind w:left="0" w:firstLine="0"/>
      <w:jc w:val="left"/>
    </w:pPr>
    <w:rPr>
      <w:rFonts w:ascii="Lucida Grande" w:eastAsiaTheme="minorEastAsia" w:hAnsi="Lucida Grande" w:cs="Lucida Grande"/>
      <w:sz w:val="18"/>
      <w:szCs w:val="18"/>
    </w:rPr>
  </w:style>
  <w:style w:type="character" w:customStyle="1" w:styleId="BalloonTextChar">
    <w:name w:val="Balloon Text Char"/>
    <w:basedOn w:val="DefaultParagraphFont"/>
    <w:link w:val="BalloonText"/>
    <w:uiPriority w:val="99"/>
    <w:semiHidden/>
    <w:rsid w:val="002F271A"/>
    <w:rPr>
      <w:rFonts w:ascii="Lucida Grande" w:hAnsi="Lucida Grande" w:cs="Lucida Grande"/>
      <w:sz w:val="18"/>
      <w:szCs w:val="18"/>
    </w:rPr>
  </w:style>
  <w:style w:type="table" w:styleId="TableGrid">
    <w:name w:val="Table Grid"/>
    <w:basedOn w:val="TableNormal"/>
    <w:uiPriority w:val="39"/>
    <w:rsid w:val="00667635"/>
    <w:pPr>
      <w:ind w:left="360" w:hanging="360"/>
      <w:jc w:val="both"/>
    </w:pPr>
    <w:rPr>
      <w:rFonts w:ascii="Times New Roman" w:eastAsiaTheme="minorHAns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E2CD6"/>
    <w:pPr>
      <w:ind w:left="720"/>
      <w:contextualSpacing/>
    </w:pPr>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1621398">
      <w:bodyDiv w:val="1"/>
      <w:marLeft w:val="0"/>
      <w:marRight w:val="0"/>
      <w:marTop w:val="0"/>
      <w:marBottom w:val="0"/>
      <w:divBdr>
        <w:top w:val="none" w:sz="0" w:space="0" w:color="auto"/>
        <w:left w:val="none" w:sz="0" w:space="0" w:color="auto"/>
        <w:bottom w:val="none" w:sz="0" w:space="0" w:color="auto"/>
        <w:right w:val="none" w:sz="0" w:space="0" w:color="auto"/>
      </w:divBdr>
    </w:div>
    <w:div w:id="157759153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9CB0D8-91C3-7246-A894-F96B4C88E4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1</Pages>
  <Words>307</Words>
  <Characters>1752</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Prateek Bagaria</dc:creator>
  <cp:keywords/>
  <dc:description/>
  <cp:lastModifiedBy>Prateek Bagaria</cp:lastModifiedBy>
  <cp:revision>17</cp:revision>
  <cp:lastPrinted>2020-02-10T09:06:00Z</cp:lastPrinted>
  <dcterms:created xsi:type="dcterms:W3CDTF">2020-02-14T10:40:00Z</dcterms:created>
  <dcterms:modified xsi:type="dcterms:W3CDTF">2020-02-21T14:37:00Z</dcterms:modified>
</cp:coreProperties>
</file>